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1E" w:rsidRPr="0068455F" w:rsidRDefault="003D3A1E" w:rsidP="003D3A1E">
      <w:pPr>
        <w:widowControl w:val="0"/>
        <w:shd w:val="clear" w:color="auto" w:fill="FFFFFF"/>
        <w:tabs>
          <w:tab w:val="right" w:pos="10205"/>
        </w:tabs>
        <w:autoSpaceDE w:val="0"/>
        <w:autoSpaceDN w:val="0"/>
        <w:adjustRightInd w:val="0"/>
        <w:spacing w:before="5" w:line="278" w:lineRule="exact"/>
        <w:ind w:left="1843"/>
        <w:rPr>
          <w:sz w:val="20"/>
          <w:szCs w:val="20"/>
        </w:rPr>
      </w:pPr>
      <w:r>
        <w:tab/>
      </w:r>
    </w:p>
    <w:p w:rsidR="003D3A1E" w:rsidRDefault="003E2DF9" w:rsidP="003D3A1E">
      <w:pPr>
        <w:shd w:val="clear" w:color="auto" w:fill="FFFFFF"/>
        <w:spacing w:before="163"/>
        <w:rPr>
          <w:bCs/>
        </w:rPr>
      </w:pPr>
      <w:r w:rsidRPr="003E2DF9">
        <w:rPr>
          <w:noProof/>
        </w:rPr>
        <w:drawing>
          <wp:inline distT="0" distB="0" distL="0" distR="0" wp14:anchorId="1CD9902C" wp14:editId="617CAC04">
            <wp:extent cx="6480175" cy="1786255"/>
            <wp:effectExtent l="0" t="0" r="0" b="0"/>
            <wp:docPr id="2" name="Рисунок 2" descr="C:\Users\УчительскаяПК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ПК2\Desktop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1E" w:rsidRPr="00B43589" w:rsidRDefault="003D3A1E" w:rsidP="00B43589">
      <w:pPr>
        <w:pStyle w:val="a9"/>
        <w:numPr>
          <w:ilvl w:val="0"/>
          <w:numId w:val="8"/>
        </w:numPr>
        <w:shd w:val="clear" w:color="auto" w:fill="FFFFFF"/>
        <w:ind w:left="142" w:firstLine="0"/>
        <w:rPr>
          <w:b/>
          <w:bCs/>
          <w:color w:val="696969"/>
          <w:spacing w:val="1"/>
        </w:rPr>
      </w:pPr>
      <w:bookmarkStart w:id="0" w:name="_GoBack"/>
      <w:bookmarkEnd w:id="0"/>
      <w:r w:rsidRPr="00B43589">
        <w:rPr>
          <w:b/>
          <w:bCs/>
          <w:color w:val="696969"/>
          <w:spacing w:val="1"/>
        </w:rPr>
        <w:t>Общие положения</w:t>
      </w:r>
    </w:p>
    <w:p w:rsidR="003D3A1E" w:rsidRPr="00B43589" w:rsidRDefault="003D3A1E" w:rsidP="00B43589">
      <w:pPr>
        <w:shd w:val="clear" w:color="auto" w:fill="FFFFFF"/>
        <w:tabs>
          <w:tab w:val="left" w:pos="902"/>
        </w:tabs>
        <w:ind w:left="43"/>
      </w:pPr>
      <w:r w:rsidRPr="00B43589">
        <w:rPr>
          <w:color w:val="000000"/>
          <w:spacing w:val="-27"/>
        </w:rPr>
        <w:t>1.</w:t>
      </w:r>
      <w:r w:rsidRPr="00B43589">
        <w:rPr>
          <w:color w:val="000000"/>
        </w:rPr>
        <w:tab/>
      </w:r>
      <w:r w:rsidRPr="00B43589">
        <w:rPr>
          <w:color w:val="000000"/>
          <w:spacing w:val="3"/>
        </w:rPr>
        <w:t xml:space="preserve">Библиотека    МОАУ     «Григорьевская     СОШ»    является    </w:t>
      </w:r>
      <w:r w:rsidRPr="00B43589">
        <w:rPr>
          <w:bCs/>
          <w:iCs/>
          <w:color w:val="000000"/>
          <w:spacing w:val="3"/>
        </w:rPr>
        <w:t>структурным</w:t>
      </w:r>
      <w:r w:rsidRPr="00B43589">
        <w:rPr>
          <w:bCs/>
          <w:iCs/>
          <w:color w:val="000000"/>
          <w:spacing w:val="3"/>
        </w:rPr>
        <w:br/>
        <w:t xml:space="preserve">подразделением   </w:t>
      </w:r>
      <w:r w:rsidRPr="00B43589">
        <w:rPr>
          <w:color w:val="000000"/>
          <w:spacing w:val="3"/>
        </w:rPr>
        <w:t>общеобразовательного   учреждения,   участвующим    в   учебно-</w:t>
      </w:r>
      <w:r w:rsidRPr="00B43589">
        <w:rPr>
          <w:color w:val="000000"/>
          <w:spacing w:val="3"/>
        </w:rPr>
        <w:br/>
        <w:t xml:space="preserve">воспитательном процессе в целях обеспечения права участников </w:t>
      </w:r>
      <w:r w:rsidRPr="00B43589">
        <w:rPr>
          <w:bCs/>
          <w:color w:val="000000"/>
          <w:spacing w:val="3"/>
        </w:rPr>
        <w:t>образовательного</w:t>
      </w:r>
      <w:r w:rsidRPr="00B43589">
        <w:rPr>
          <w:bCs/>
          <w:color w:val="000000"/>
          <w:spacing w:val="3"/>
        </w:rPr>
        <w:br/>
      </w:r>
      <w:r w:rsidRPr="00B43589">
        <w:rPr>
          <w:color w:val="000000"/>
          <w:spacing w:val="3"/>
        </w:rPr>
        <w:t xml:space="preserve">процесса на бесплатное пользование </w:t>
      </w:r>
      <w:r w:rsidRPr="00B43589">
        <w:rPr>
          <w:bCs/>
          <w:color w:val="000000"/>
          <w:spacing w:val="3"/>
        </w:rPr>
        <w:t xml:space="preserve">библиотечно-информационными  </w:t>
      </w:r>
      <w:r w:rsidRPr="00B43589">
        <w:rPr>
          <w:color w:val="000000"/>
          <w:spacing w:val="3"/>
        </w:rPr>
        <w:t>ресурсами.</w:t>
      </w:r>
    </w:p>
    <w:p w:rsidR="003D3A1E" w:rsidRPr="00B43589" w:rsidRDefault="003D3A1E" w:rsidP="00B43589">
      <w:pPr>
        <w:shd w:val="clear" w:color="auto" w:fill="FFFFFF"/>
        <w:tabs>
          <w:tab w:val="left" w:pos="336"/>
        </w:tabs>
        <w:spacing w:before="312"/>
      </w:pPr>
      <w:r w:rsidRPr="00B43589">
        <w:rPr>
          <w:color w:val="000000"/>
          <w:spacing w:val="-15"/>
        </w:rPr>
        <w:t>2.</w:t>
      </w:r>
      <w:r w:rsidRPr="00B43589">
        <w:rPr>
          <w:color w:val="000000"/>
        </w:rPr>
        <w:tab/>
      </w:r>
      <w:r w:rsidR="00503ADD">
        <w:rPr>
          <w:color w:val="000000"/>
          <w:spacing w:val="4"/>
        </w:rPr>
        <w:t>Деятельность библиотеки   МОА</w:t>
      </w:r>
      <w:r w:rsidRPr="00B43589">
        <w:rPr>
          <w:color w:val="000000"/>
          <w:spacing w:val="4"/>
        </w:rPr>
        <w:t>У «Григорьевская СОШ» общеобразовательного</w:t>
      </w:r>
      <w:r w:rsidRPr="00B43589">
        <w:rPr>
          <w:color w:val="000000"/>
          <w:spacing w:val="4"/>
        </w:rPr>
        <w:br/>
      </w:r>
      <w:r w:rsidRPr="00B43589">
        <w:rPr>
          <w:color w:val="000000"/>
          <w:spacing w:val="7"/>
        </w:rPr>
        <w:t xml:space="preserve">учреждения (далее  - библиотека) </w:t>
      </w:r>
      <w:r w:rsidRPr="00B43589">
        <w:rPr>
          <w:bCs/>
          <w:iCs/>
          <w:color w:val="000000"/>
          <w:spacing w:val="7"/>
        </w:rPr>
        <w:t>отражается в уставе общеобразовательного</w:t>
      </w:r>
      <w:r w:rsidRPr="00B43589">
        <w:rPr>
          <w:bCs/>
          <w:iCs/>
          <w:color w:val="000000"/>
          <w:spacing w:val="7"/>
        </w:rPr>
        <w:br/>
      </w:r>
      <w:r w:rsidRPr="00B43589">
        <w:rPr>
          <w:bCs/>
          <w:iCs/>
          <w:color w:val="000000"/>
          <w:spacing w:val="1"/>
        </w:rPr>
        <w:t xml:space="preserve">учреждения.      </w:t>
      </w:r>
      <w:r w:rsidRPr="00B43589">
        <w:rPr>
          <w:color w:val="000000"/>
          <w:spacing w:val="1"/>
        </w:rPr>
        <w:t>Обеспеченность      библиотеки      учебными,      методическими      и</w:t>
      </w:r>
      <w:r w:rsidRPr="00B43589">
        <w:rPr>
          <w:color w:val="000000"/>
          <w:spacing w:val="1"/>
        </w:rPr>
        <w:br/>
      </w:r>
      <w:r w:rsidRPr="00B43589">
        <w:rPr>
          <w:color w:val="000000"/>
          <w:spacing w:val="2"/>
        </w:rPr>
        <w:t>справочными документами учитывается при лицензировании общеобразовательного</w:t>
      </w:r>
      <w:r w:rsidRPr="00B43589">
        <w:rPr>
          <w:color w:val="000000"/>
          <w:spacing w:val="2"/>
        </w:rPr>
        <w:br/>
      </w:r>
      <w:r w:rsidRPr="00B43589">
        <w:rPr>
          <w:color w:val="000000"/>
        </w:rPr>
        <w:t>учреждения.</w:t>
      </w:r>
    </w:p>
    <w:p w:rsidR="003D3A1E" w:rsidRPr="00B43589" w:rsidRDefault="003D3A1E" w:rsidP="00B43589">
      <w:pPr>
        <w:shd w:val="clear" w:color="auto" w:fill="FFFFFF"/>
        <w:tabs>
          <w:tab w:val="left" w:pos="437"/>
        </w:tabs>
        <w:spacing w:before="326"/>
        <w:ind w:left="29"/>
      </w:pPr>
      <w:r w:rsidRPr="00B43589">
        <w:rPr>
          <w:color w:val="000000"/>
          <w:spacing w:val="-17"/>
        </w:rPr>
        <w:t>3.</w:t>
      </w:r>
      <w:r w:rsidRPr="00B43589">
        <w:rPr>
          <w:color w:val="000000"/>
        </w:rPr>
        <w:tab/>
      </w:r>
      <w:r w:rsidRPr="00B43589">
        <w:rPr>
          <w:color w:val="000000"/>
          <w:spacing w:val="1"/>
        </w:rPr>
        <w:t>Цели   библиотеки   общеобразовательного   учреждения   соотносятся   с   целями</w:t>
      </w:r>
      <w:r w:rsidRPr="00B43589">
        <w:rPr>
          <w:color w:val="000000"/>
          <w:spacing w:val="1"/>
        </w:rPr>
        <w:br/>
      </w:r>
      <w:r w:rsidRPr="00B43589">
        <w:rPr>
          <w:color w:val="000000"/>
          <w:spacing w:val="3"/>
        </w:rPr>
        <w:t>общеобразовательного учреждения:</w:t>
      </w:r>
    </w:p>
    <w:p w:rsidR="003D3A1E" w:rsidRPr="00B43589" w:rsidRDefault="003D3A1E" w:rsidP="00B43589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02"/>
        <w:rPr>
          <w:color w:val="000000"/>
        </w:rPr>
      </w:pPr>
      <w:r w:rsidRPr="00B43589">
        <w:rPr>
          <w:color w:val="000000"/>
          <w:spacing w:val="2"/>
        </w:rPr>
        <w:t>формирование общей культуры личности обучающихся на основе усвоения</w:t>
      </w:r>
      <w:r w:rsidRPr="00B43589">
        <w:rPr>
          <w:color w:val="000000"/>
          <w:spacing w:val="2"/>
        </w:rPr>
        <w:br/>
      </w:r>
      <w:r w:rsidRPr="00B43589">
        <w:rPr>
          <w:bCs/>
          <w:color w:val="000000"/>
          <w:spacing w:val="1"/>
        </w:rPr>
        <w:t xml:space="preserve">обязательного </w:t>
      </w:r>
      <w:r w:rsidRPr="00B43589">
        <w:rPr>
          <w:color w:val="000000"/>
          <w:spacing w:val="1"/>
        </w:rPr>
        <w:t>минимума содержания общеобразовательных программ, их</w:t>
      </w:r>
      <w:r w:rsidRPr="00B43589">
        <w:rPr>
          <w:color w:val="000000"/>
          <w:spacing w:val="1"/>
        </w:rPr>
        <w:br/>
      </w:r>
      <w:r w:rsidRPr="00B43589">
        <w:rPr>
          <w:color w:val="000000"/>
          <w:spacing w:val="3"/>
        </w:rPr>
        <w:t>адаптация к жизни в обществе,</w:t>
      </w:r>
    </w:p>
    <w:p w:rsidR="003D3A1E" w:rsidRPr="00B43589" w:rsidRDefault="003D3A1E" w:rsidP="00B43589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ind w:right="998"/>
        <w:rPr>
          <w:color w:val="000000"/>
        </w:rPr>
      </w:pPr>
      <w:r w:rsidRPr="00B43589">
        <w:rPr>
          <w:color w:val="000000"/>
          <w:spacing w:val="1"/>
        </w:rPr>
        <w:t>создание основы для осознанного выбора и последующего освоения</w:t>
      </w:r>
      <w:r w:rsidRPr="00B43589">
        <w:rPr>
          <w:color w:val="000000"/>
          <w:spacing w:val="1"/>
        </w:rPr>
        <w:br/>
      </w:r>
      <w:r w:rsidRPr="00B43589">
        <w:rPr>
          <w:color w:val="000000"/>
          <w:spacing w:val="3"/>
        </w:rPr>
        <w:t>профессиональных образовательных программ,</w:t>
      </w:r>
    </w:p>
    <w:p w:rsidR="003D3A1E" w:rsidRPr="00B43589" w:rsidRDefault="003D3A1E" w:rsidP="00B43589">
      <w:pPr>
        <w:pStyle w:val="a9"/>
        <w:numPr>
          <w:ilvl w:val="0"/>
          <w:numId w:val="9"/>
        </w:numPr>
        <w:shd w:val="clear" w:color="auto" w:fill="FFFFFF"/>
        <w:spacing w:before="5"/>
      </w:pPr>
      <w:r w:rsidRPr="00B43589">
        <w:rPr>
          <w:color w:val="000000"/>
          <w:spacing w:val="2"/>
        </w:rPr>
        <w:t xml:space="preserve">воспитание гражданственности, трудолюбия, уважения к правам и свободам </w:t>
      </w:r>
      <w:r w:rsidRPr="00B43589">
        <w:rPr>
          <w:color w:val="000000"/>
          <w:spacing w:val="3"/>
        </w:rPr>
        <w:t>человека, любви к окружающей природе, Родине, семье, формирование здорового образа жизни.</w:t>
      </w:r>
    </w:p>
    <w:p w:rsidR="003D3A1E" w:rsidRDefault="003D3A1E" w:rsidP="00B43589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/>
        <w:rPr>
          <w:color w:val="000000"/>
          <w:spacing w:val="-15"/>
        </w:rPr>
      </w:pPr>
      <w:r w:rsidRPr="00B43589">
        <w:rPr>
          <w:color w:val="000000"/>
          <w:spacing w:val="3"/>
        </w:rPr>
        <w:t>Библиотека МОАУ «Григорьевская СОШ» руководствуется в своей деятельности</w:t>
      </w:r>
      <w:r w:rsidRPr="00B43589">
        <w:rPr>
          <w:color w:val="000000"/>
          <w:spacing w:val="3"/>
        </w:rPr>
        <w:br/>
        <w:t>федеральными законами, указами и распоряжениями Президента Российской</w:t>
      </w:r>
      <w:r w:rsidRPr="00B43589">
        <w:rPr>
          <w:color w:val="000000"/>
          <w:spacing w:val="3"/>
        </w:rPr>
        <w:br/>
        <w:t>Федерации, постановлениями и распоряжениями Правительства Российской</w:t>
      </w:r>
      <w:r w:rsidRPr="00B43589">
        <w:rPr>
          <w:color w:val="000000"/>
          <w:spacing w:val="3"/>
        </w:rPr>
        <w:br/>
        <w:t>Федерации и исполнительных органов субъектов Российской Федерации,</w:t>
      </w:r>
      <w:r w:rsidRPr="00B43589">
        <w:rPr>
          <w:color w:val="000000"/>
          <w:spacing w:val="3"/>
        </w:rPr>
        <w:br/>
        <w:t>решениями соответствующего органа управления образованием, уставом</w:t>
      </w:r>
      <w:r w:rsidRPr="00B43589">
        <w:rPr>
          <w:color w:val="000000"/>
          <w:spacing w:val="3"/>
        </w:rPr>
        <w:br/>
        <w:t>общеобразовательного учреждения, положением о библиотеке, утвержденном</w:t>
      </w:r>
      <w:r w:rsidRPr="00B43589">
        <w:rPr>
          <w:color w:val="000000"/>
          <w:spacing w:val="3"/>
        </w:rPr>
        <w:br/>
        <w:t>директором общеобразовательного учреждения.</w:t>
      </w:r>
    </w:p>
    <w:p w:rsidR="00B43589" w:rsidRPr="00B43589" w:rsidRDefault="00B43589" w:rsidP="00B4358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/>
        <w:rPr>
          <w:color w:val="000000"/>
          <w:spacing w:val="-15"/>
        </w:rPr>
      </w:pPr>
    </w:p>
    <w:p w:rsidR="003B3D9A" w:rsidRPr="00B43589" w:rsidRDefault="003D3A1E" w:rsidP="00B43589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color w:val="000000"/>
          <w:spacing w:val="-17"/>
        </w:rPr>
      </w:pPr>
      <w:r w:rsidRPr="00B43589">
        <w:rPr>
          <w:color w:val="000000"/>
          <w:spacing w:val="2"/>
        </w:rPr>
        <w:t>Деятельность библиотеки основывается на принципах демократии, гуманизма,</w:t>
      </w:r>
      <w:r w:rsidRPr="00B43589">
        <w:rPr>
          <w:color w:val="000000"/>
          <w:spacing w:val="2"/>
        </w:rPr>
        <w:br/>
      </w:r>
      <w:r w:rsidRPr="00B43589">
        <w:rPr>
          <w:bCs/>
          <w:color w:val="000000"/>
          <w:spacing w:val="1"/>
        </w:rPr>
        <w:t xml:space="preserve">общедоступности, </w:t>
      </w:r>
      <w:r w:rsidRPr="00B43589">
        <w:rPr>
          <w:color w:val="000000"/>
          <w:spacing w:val="1"/>
        </w:rPr>
        <w:t>приоритета общечеловеческих ценностей, гражданственности,</w:t>
      </w:r>
      <w:r w:rsidRPr="00B43589">
        <w:rPr>
          <w:color w:val="000000"/>
          <w:spacing w:val="1"/>
        </w:rPr>
        <w:br/>
      </w:r>
      <w:r w:rsidRPr="00B43589">
        <w:rPr>
          <w:color w:val="000000"/>
          <w:spacing w:val="2"/>
        </w:rPr>
        <w:t>свободного развития личности.</w:t>
      </w:r>
    </w:p>
    <w:p w:rsidR="00993A38" w:rsidRPr="00B43589" w:rsidRDefault="00993A38" w:rsidP="00B43589">
      <w:pPr>
        <w:pStyle w:val="a3"/>
        <w:rPr>
          <w:color w:val="000000"/>
        </w:rPr>
      </w:pPr>
      <w:r w:rsidRPr="00B43589">
        <w:rPr>
          <w:color w:val="000000"/>
        </w:rPr>
        <w:t>6.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учреждения.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>7. Общеобразовательное учреждение несет ответственность за доступность и качество библиотечно-информационного обслуживания библиотеки.</w:t>
      </w:r>
      <w:r w:rsidRPr="00B43589">
        <w:rPr>
          <w:color w:val="000000"/>
        </w:rPr>
        <w:br/>
      </w:r>
      <w:r w:rsidRPr="00B43589">
        <w:rPr>
          <w:color w:val="000000"/>
        </w:rPr>
        <w:br/>
      </w:r>
      <w:r w:rsidRPr="00B43589">
        <w:rPr>
          <w:color w:val="000000"/>
        </w:rPr>
        <w:lastRenderedPageBreak/>
        <w:t>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  <w:r w:rsidRPr="00B43589">
        <w:rPr>
          <w:color w:val="000000"/>
        </w:rPr>
        <w:br/>
      </w:r>
      <w:r w:rsidRPr="00B43589">
        <w:rPr>
          <w:color w:val="000000"/>
        </w:rPr>
        <w:br/>
      </w:r>
      <w:r w:rsidRPr="00B43589">
        <w:rPr>
          <w:color w:val="000000"/>
        </w:rPr>
        <w:br/>
      </w:r>
      <w:r w:rsidRPr="00B43589">
        <w:rPr>
          <w:b/>
          <w:bCs/>
          <w:color w:val="000000"/>
        </w:rPr>
        <w:t>II. Основные задачи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>9. Основными задачами библиотеки являются:</w:t>
      </w:r>
    </w:p>
    <w:p w:rsidR="00993A38" w:rsidRPr="00B43589" w:rsidRDefault="00993A38" w:rsidP="00B43589">
      <w:pPr>
        <w:pStyle w:val="a3"/>
        <w:numPr>
          <w:ilvl w:val="0"/>
          <w:numId w:val="1"/>
        </w:numPr>
        <w:rPr>
          <w:color w:val="000000"/>
        </w:rPr>
      </w:pPr>
      <w:r w:rsidRPr="00B43589">
        <w:rPr>
          <w:color w:val="000000"/>
        </w:rPr>
        <w:t>обеспечение участникам образовательного процесса — обучающимся, педагогическим работникам, родителям (иным законным представителям) обучающихся (</w:t>
      </w:r>
      <w:r w:rsidRPr="00B43589">
        <w:rPr>
          <w:b/>
          <w:i/>
          <w:color w:val="000000"/>
        </w:rPr>
        <w:t>далее — пользователям</w:t>
      </w:r>
      <w:r w:rsidRPr="00B43589">
        <w:rPr>
          <w:color w:val="000000"/>
        </w:rPr>
        <w:t>) —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</w:p>
    <w:p w:rsidR="00993A38" w:rsidRPr="00B43589" w:rsidRDefault="00993A38" w:rsidP="00B43589">
      <w:pPr>
        <w:pStyle w:val="a3"/>
        <w:numPr>
          <w:ilvl w:val="0"/>
          <w:numId w:val="1"/>
        </w:numPr>
        <w:rPr>
          <w:color w:val="000000"/>
        </w:rPr>
      </w:pPr>
      <w:r w:rsidRPr="00B43589">
        <w:rPr>
          <w:color w:val="000000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993A38" w:rsidRPr="00B43589" w:rsidRDefault="00993A38" w:rsidP="00B43589">
      <w:pPr>
        <w:pStyle w:val="a3"/>
        <w:numPr>
          <w:ilvl w:val="0"/>
          <w:numId w:val="1"/>
        </w:numPr>
        <w:rPr>
          <w:color w:val="000000"/>
        </w:rPr>
      </w:pPr>
      <w:r w:rsidRPr="00B43589">
        <w:rPr>
          <w:color w:val="000000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993A38" w:rsidRPr="00B43589" w:rsidRDefault="00993A38" w:rsidP="00B43589">
      <w:pPr>
        <w:pStyle w:val="a3"/>
        <w:numPr>
          <w:ilvl w:val="0"/>
          <w:numId w:val="1"/>
        </w:numPr>
        <w:rPr>
          <w:color w:val="000000"/>
        </w:rPr>
      </w:pPr>
      <w:r w:rsidRPr="00B43589">
        <w:rPr>
          <w:color w:val="000000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</w:t>
      </w:r>
    </w:p>
    <w:p w:rsidR="00993A38" w:rsidRPr="00B43589" w:rsidRDefault="00993A38" w:rsidP="00B43589">
      <w:pPr>
        <w:pStyle w:val="a3"/>
        <w:spacing w:before="0" w:beforeAutospacing="0" w:after="0" w:afterAutospacing="0"/>
        <w:rPr>
          <w:color w:val="000000"/>
        </w:rPr>
      </w:pPr>
      <w:r w:rsidRPr="00B43589">
        <w:rPr>
          <w:b/>
          <w:bCs/>
          <w:color w:val="000000"/>
        </w:rPr>
        <w:t>III. Основные функции</w:t>
      </w:r>
      <w:r w:rsidR="00B43589">
        <w:rPr>
          <w:color w:val="000000"/>
        </w:rPr>
        <w:br/>
      </w:r>
      <w:r w:rsidR="00B43589">
        <w:rPr>
          <w:color w:val="000000"/>
        </w:rPr>
        <w:br/>
        <w:t xml:space="preserve">10. </w:t>
      </w:r>
      <w:r w:rsidRPr="00B43589">
        <w:rPr>
          <w:color w:val="000000"/>
        </w:rPr>
        <w:t>Для реализации основных задач библиотека:</w:t>
      </w:r>
      <w:r w:rsidRPr="00B43589">
        <w:rPr>
          <w:color w:val="000000"/>
        </w:rPr>
        <w:br/>
        <w:t xml:space="preserve">а) </w:t>
      </w:r>
      <w:r w:rsidRPr="00B43589">
        <w:rPr>
          <w:b/>
          <w:i/>
          <w:color w:val="000000"/>
        </w:rPr>
        <w:t>формирует</w:t>
      </w:r>
      <w:r w:rsidRPr="00B43589">
        <w:rPr>
          <w:color w:val="000000"/>
        </w:rPr>
        <w:t xml:space="preserve"> фонд библиотечно-информационных ресурсов общеобразовательного учреждения:</w:t>
      </w:r>
    </w:p>
    <w:p w:rsidR="00993A38" w:rsidRPr="00B43589" w:rsidRDefault="00993A38" w:rsidP="00B43589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 w:rsidRPr="00B43589">
        <w:rPr>
          <w:color w:val="000000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993A38" w:rsidRPr="00B43589" w:rsidRDefault="00993A38" w:rsidP="00B43589">
      <w:pPr>
        <w:pStyle w:val="a3"/>
        <w:numPr>
          <w:ilvl w:val="0"/>
          <w:numId w:val="3"/>
        </w:numPr>
        <w:ind w:left="0" w:firstLine="0"/>
        <w:rPr>
          <w:color w:val="000000"/>
        </w:rPr>
      </w:pPr>
      <w:r w:rsidRPr="00B43589">
        <w:rPr>
          <w:color w:val="000000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993A38" w:rsidRPr="00B43589" w:rsidRDefault="00993A38" w:rsidP="00B43589">
      <w:pPr>
        <w:pStyle w:val="a3"/>
        <w:numPr>
          <w:ilvl w:val="0"/>
          <w:numId w:val="3"/>
        </w:numPr>
        <w:ind w:left="0" w:firstLine="0"/>
        <w:rPr>
          <w:color w:val="000000"/>
        </w:rPr>
      </w:pPr>
      <w:r w:rsidRPr="00B43589">
        <w:rPr>
          <w:color w:val="000000"/>
        </w:rPr>
        <w:t>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B43589" w:rsidRDefault="00993A38" w:rsidP="00B43589">
      <w:pPr>
        <w:pStyle w:val="a3"/>
        <w:numPr>
          <w:ilvl w:val="0"/>
          <w:numId w:val="3"/>
        </w:numPr>
        <w:ind w:left="0" w:firstLine="0"/>
        <w:rPr>
          <w:color w:val="000000"/>
        </w:rPr>
      </w:pPr>
      <w:r w:rsidRPr="00B43589">
        <w:rPr>
          <w:color w:val="000000"/>
        </w:rPr>
        <w:t>осуществляет размещение, организацию и сохранность документов;</w:t>
      </w:r>
      <w:r w:rsidRPr="00B43589">
        <w:rPr>
          <w:color w:val="000000"/>
        </w:rPr>
        <w:br/>
      </w:r>
    </w:p>
    <w:p w:rsidR="00993A38" w:rsidRPr="00B43589" w:rsidRDefault="00993A38" w:rsidP="00B43589">
      <w:pPr>
        <w:pStyle w:val="a3"/>
        <w:spacing w:before="0" w:beforeAutospacing="0" w:after="0" w:afterAutospacing="0"/>
        <w:rPr>
          <w:color w:val="000000"/>
        </w:rPr>
      </w:pPr>
      <w:r w:rsidRPr="00B43589">
        <w:rPr>
          <w:color w:val="000000"/>
        </w:rPr>
        <w:t xml:space="preserve">б) </w:t>
      </w:r>
      <w:r w:rsidRPr="00B43589">
        <w:rPr>
          <w:b/>
          <w:i/>
          <w:color w:val="000000"/>
        </w:rPr>
        <w:t>создает информационную продукцию</w:t>
      </w:r>
      <w:r w:rsidRPr="00B43589">
        <w:rPr>
          <w:color w:val="000000"/>
        </w:rPr>
        <w:t xml:space="preserve">: </w:t>
      </w:r>
    </w:p>
    <w:p w:rsidR="00993A38" w:rsidRPr="00B43589" w:rsidRDefault="00993A38" w:rsidP="00B43589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 w:rsidRPr="00B43589">
        <w:rPr>
          <w:color w:val="000000"/>
        </w:rPr>
        <w:t>осуществляет аналитико-синтетическую переработку информации;</w:t>
      </w:r>
    </w:p>
    <w:p w:rsidR="00993A38" w:rsidRPr="00B43589" w:rsidRDefault="00993A38" w:rsidP="00B43589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 w:rsidRPr="00B43589">
        <w:rPr>
          <w:color w:val="000000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993A38" w:rsidRPr="00B43589" w:rsidRDefault="00993A38" w:rsidP="00B43589">
      <w:pPr>
        <w:pStyle w:val="a3"/>
        <w:numPr>
          <w:ilvl w:val="0"/>
          <w:numId w:val="3"/>
        </w:numPr>
        <w:ind w:left="0" w:firstLine="0"/>
        <w:rPr>
          <w:color w:val="000000"/>
        </w:rPr>
      </w:pPr>
      <w:r w:rsidRPr="00B43589">
        <w:rPr>
          <w:color w:val="000000"/>
        </w:rPr>
        <w:t>разрабатывает рекомендательные библиографические пособия (списки, обзоры, указатели и т.п.)</w:t>
      </w:r>
    </w:p>
    <w:p w:rsidR="00B43589" w:rsidRPr="00B43589" w:rsidRDefault="00993A38" w:rsidP="00B43589">
      <w:pPr>
        <w:pStyle w:val="a3"/>
        <w:numPr>
          <w:ilvl w:val="0"/>
          <w:numId w:val="3"/>
        </w:numPr>
        <w:ind w:left="0" w:firstLine="0"/>
        <w:rPr>
          <w:b/>
          <w:i/>
          <w:color w:val="000000"/>
        </w:rPr>
      </w:pPr>
      <w:r w:rsidRPr="00B43589">
        <w:rPr>
          <w:color w:val="000000"/>
        </w:rPr>
        <w:t xml:space="preserve">обеспечивает информирование пользователей об информационной продукции; </w:t>
      </w:r>
      <w:r w:rsidRPr="00B43589">
        <w:rPr>
          <w:color w:val="000000"/>
        </w:rPr>
        <w:br/>
      </w:r>
    </w:p>
    <w:p w:rsidR="00993A38" w:rsidRPr="00B43589" w:rsidRDefault="00993A38" w:rsidP="00B43589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B43589">
        <w:rPr>
          <w:color w:val="000000"/>
        </w:rPr>
        <w:t xml:space="preserve">в) </w:t>
      </w:r>
      <w:r w:rsidRPr="00B43589">
        <w:rPr>
          <w:b/>
          <w:i/>
          <w:color w:val="000000"/>
        </w:rPr>
        <w:t>осуществляет дифференцированное библиотечно-информационное обслуживание обучающихся:</w:t>
      </w:r>
    </w:p>
    <w:p w:rsidR="00993A38" w:rsidRPr="00B43589" w:rsidRDefault="00993A38" w:rsidP="00B43589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B43589">
        <w:rPr>
          <w:color w:val="000000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993A38" w:rsidRPr="00B43589" w:rsidRDefault="00993A38" w:rsidP="00B43589">
      <w:pPr>
        <w:pStyle w:val="a3"/>
        <w:numPr>
          <w:ilvl w:val="0"/>
          <w:numId w:val="4"/>
        </w:numPr>
        <w:ind w:left="0" w:firstLine="0"/>
        <w:rPr>
          <w:color w:val="000000"/>
        </w:rPr>
      </w:pPr>
      <w:r w:rsidRPr="00B43589">
        <w:rPr>
          <w:color w:val="000000"/>
        </w:rPr>
        <w:lastRenderedPageBreak/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993A38" w:rsidRPr="00B43589" w:rsidRDefault="00993A38" w:rsidP="00B43589">
      <w:pPr>
        <w:pStyle w:val="a3"/>
        <w:numPr>
          <w:ilvl w:val="0"/>
          <w:numId w:val="4"/>
        </w:numPr>
        <w:ind w:left="0" w:firstLine="0"/>
        <w:rPr>
          <w:color w:val="000000"/>
        </w:rPr>
      </w:pPr>
      <w:r w:rsidRPr="00B43589">
        <w:rPr>
          <w:color w:val="000000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93A38" w:rsidRPr="00B43589" w:rsidRDefault="00993A38" w:rsidP="00B43589">
      <w:pPr>
        <w:pStyle w:val="a3"/>
        <w:numPr>
          <w:ilvl w:val="0"/>
          <w:numId w:val="4"/>
        </w:numPr>
        <w:ind w:left="0" w:firstLine="0"/>
        <w:rPr>
          <w:color w:val="000000"/>
        </w:rPr>
      </w:pPr>
      <w:r w:rsidRPr="00B43589">
        <w:rPr>
          <w:color w:val="000000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993A38" w:rsidRPr="00B43589" w:rsidRDefault="00993A38" w:rsidP="00B43589">
      <w:pPr>
        <w:pStyle w:val="a3"/>
        <w:numPr>
          <w:ilvl w:val="0"/>
          <w:numId w:val="4"/>
        </w:numPr>
        <w:ind w:left="0" w:firstLine="0"/>
        <w:rPr>
          <w:color w:val="000000"/>
        </w:rPr>
      </w:pPr>
      <w:r w:rsidRPr="00B43589">
        <w:rPr>
          <w:color w:val="000000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993A38" w:rsidRPr="00B43589" w:rsidRDefault="00993A38" w:rsidP="00B43589">
      <w:pPr>
        <w:pStyle w:val="a3"/>
        <w:numPr>
          <w:ilvl w:val="0"/>
          <w:numId w:val="4"/>
        </w:numPr>
        <w:ind w:left="0" w:firstLine="0"/>
        <w:rPr>
          <w:b/>
          <w:i/>
          <w:color w:val="000000"/>
        </w:rPr>
      </w:pPr>
      <w:r w:rsidRPr="00B43589">
        <w:rPr>
          <w:color w:val="000000"/>
        </w:rPr>
        <w:t xml:space="preserve">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</w:p>
    <w:p w:rsidR="00993A38" w:rsidRPr="00B43589" w:rsidRDefault="00993A38" w:rsidP="00B43589">
      <w:pPr>
        <w:pStyle w:val="a3"/>
        <w:numPr>
          <w:ilvl w:val="0"/>
          <w:numId w:val="4"/>
        </w:numPr>
        <w:ind w:left="0" w:firstLine="0"/>
        <w:rPr>
          <w:b/>
          <w:i/>
          <w:color w:val="000000"/>
        </w:rPr>
      </w:pPr>
      <w:r w:rsidRPr="00B43589">
        <w:rPr>
          <w:color w:val="000000"/>
        </w:rPr>
        <w:t xml:space="preserve">руководит воспитательной работой с книгой в группах продленного дня, в классах компенсирующего обучения, в коррекционных классах (при их наличии); </w:t>
      </w:r>
    </w:p>
    <w:p w:rsidR="00993A38" w:rsidRPr="00B43589" w:rsidRDefault="00993A38" w:rsidP="00B43589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B43589">
        <w:rPr>
          <w:color w:val="000000"/>
        </w:rPr>
        <w:t xml:space="preserve">г) </w:t>
      </w:r>
      <w:r w:rsidRPr="00B43589">
        <w:rPr>
          <w:b/>
          <w:i/>
          <w:color w:val="000000"/>
        </w:rPr>
        <w:t>осуществляет дифференцированное библиотечно-информационное обслуживание педагогических работников:</w:t>
      </w:r>
    </w:p>
    <w:p w:rsidR="00993A38" w:rsidRPr="00B43589" w:rsidRDefault="00993A38" w:rsidP="00B43589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B43589">
        <w:rPr>
          <w:color w:val="000000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993A38" w:rsidRPr="00B43589" w:rsidRDefault="00993A38" w:rsidP="00B43589">
      <w:pPr>
        <w:pStyle w:val="a3"/>
        <w:numPr>
          <w:ilvl w:val="0"/>
          <w:numId w:val="5"/>
        </w:numPr>
        <w:ind w:left="0" w:firstLine="0"/>
        <w:rPr>
          <w:color w:val="000000"/>
        </w:rPr>
      </w:pPr>
      <w:r w:rsidRPr="00B43589">
        <w:rPr>
          <w:color w:val="000000"/>
        </w:rPr>
        <w:t xml:space="preserve">выявляет информационные потребности и удовлетворяет запросы в области педагогических инноваций и новых технологий; содействует профессиональной компетенции, повышению квалификации, проведению аттестации; </w:t>
      </w:r>
    </w:p>
    <w:p w:rsidR="00993A38" w:rsidRPr="00B43589" w:rsidRDefault="00993A38" w:rsidP="00B43589">
      <w:pPr>
        <w:pStyle w:val="a3"/>
        <w:numPr>
          <w:ilvl w:val="0"/>
          <w:numId w:val="5"/>
        </w:numPr>
        <w:ind w:left="0" w:firstLine="0"/>
        <w:rPr>
          <w:color w:val="000000"/>
        </w:rPr>
      </w:pPr>
      <w:r w:rsidRPr="00B43589">
        <w:rPr>
          <w:color w:val="000000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993A38" w:rsidRPr="00B43589" w:rsidRDefault="00993A38" w:rsidP="00B43589">
      <w:pPr>
        <w:pStyle w:val="a3"/>
        <w:numPr>
          <w:ilvl w:val="0"/>
          <w:numId w:val="5"/>
        </w:numPr>
        <w:ind w:left="0" w:firstLine="0"/>
        <w:rPr>
          <w:color w:val="000000"/>
        </w:rPr>
      </w:pPr>
      <w:r w:rsidRPr="00B43589">
        <w:rPr>
          <w:color w:val="000000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993A38" w:rsidRPr="00B43589" w:rsidRDefault="00993A38" w:rsidP="00B43589">
      <w:pPr>
        <w:pStyle w:val="a3"/>
        <w:numPr>
          <w:ilvl w:val="0"/>
          <w:numId w:val="5"/>
        </w:numPr>
        <w:ind w:left="0" w:firstLine="0"/>
        <w:rPr>
          <w:color w:val="000000"/>
        </w:rPr>
      </w:pPr>
      <w:r w:rsidRPr="00B43589">
        <w:rPr>
          <w:color w:val="000000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993A38" w:rsidRPr="00B43589" w:rsidRDefault="00993A38" w:rsidP="00B43589">
      <w:pPr>
        <w:pStyle w:val="a3"/>
        <w:numPr>
          <w:ilvl w:val="0"/>
          <w:numId w:val="5"/>
        </w:numPr>
        <w:ind w:left="0" w:firstLine="0"/>
        <w:rPr>
          <w:color w:val="000000"/>
        </w:rPr>
      </w:pPr>
      <w:r w:rsidRPr="00B43589">
        <w:rPr>
          <w:color w:val="000000"/>
        </w:rPr>
        <w:t>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</w:p>
    <w:p w:rsidR="00993A38" w:rsidRPr="00B43589" w:rsidRDefault="00993A38" w:rsidP="00B43589">
      <w:pPr>
        <w:pStyle w:val="a3"/>
        <w:numPr>
          <w:ilvl w:val="0"/>
          <w:numId w:val="5"/>
        </w:numPr>
        <w:ind w:left="0" w:firstLine="0"/>
        <w:rPr>
          <w:color w:val="000000"/>
        </w:rPr>
      </w:pPr>
      <w:r w:rsidRPr="00B43589">
        <w:rPr>
          <w:color w:val="000000"/>
        </w:rPr>
        <w:t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993A38" w:rsidRPr="00B43589" w:rsidRDefault="00993A38" w:rsidP="00B43589">
      <w:pPr>
        <w:pStyle w:val="a3"/>
        <w:spacing w:before="0" w:beforeAutospacing="0" w:after="0" w:afterAutospacing="0"/>
        <w:rPr>
          <w:color w:val="000000"/>
        </w:rPr>
      </w:pPr>
      <w:r w:rsidRPr="00B43589">
        <w:rPr>
          <w:color w:val="000000"/>
        </w:rPr>
        <w:t xml:space="preserve">д) </w:t>
      </w:r>
      <w:r w:rsidRPr="00B43589">
        <w:rPr>
          <w:b/>
          <w:i/>
          <w:color w:val="000000"/>
        </w:rPr>
        <w:t>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993A38" w:rsidRPr="00B43589" w:rsidRDefault="00993A38" w:rsidP="00B43589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B43589">
        <w:rPr>
          <w:color w:val="000000"/>
        </w:rPr>
        <w:t>удовлетворяет запросы пользователей и информирует о новых поступлениях в библиотеку;</w:t>
      </w:r>
    </w:p>
    <w:p w:rsidR="00993A38" w:rsidRPr="00B43589" w:rsidRDefault="00993A38" w:rsidP="00B43589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B43589">
        <w:rPr>
          <w:color w:val="000000"/>
        </w:rPr>
        <w:t>консультирует по вопросам организации семейного чтения, знакомит с информацией по воспитанию детей;</w:t>
      </w:r>
    </w:p>
    <w:p w:rsidR="00993A38" w:rsidRPr="00B43589" w:rsidRDefault="00993A38" w:rsidP="00B43589">
      <w:pPr>
        <w:pStyle w:val="a3"/>
        <w:numPr>
          <w:ilvl w:val="0"/>
          <w:numId w:val="5"/>
        </w:numPr>
        <w:ind w:left="0" w:firstLine="0"/>
        <w:rPr>
          <w:color w:val="000000"/>
        </w:rPr>
      </w:pPr>
      <w:r w:rsidRPr="00B43589">
        <w:rPr>
          <w:color w:val="000000"/>
        </w:rPr>
        <w:t>консультирует по вопросам учебных изданий для обучающихся.</w:t>
      </w:r>
      <w:r w:rsidRPr="00B43589">
        <w:rPr>
          <w:color w:val="000000"/>
        </w:rPr>
        <w:br/>
      </w:r>
      <w:r w:rsidRPr="00B43589">
        <w:rPr>
          <w:color w:val="000000"/>
        </w:rPr>
        <w:br/>
      </w:r>
      <w:r w:rsidRPr="00B43589">
        <w:rPr>
          <w:b/>
          <w:bCs/>
          <w:color w:val="000000"/>
        </w:rPr>
        <w:t>IV. Организация деятельности библиотеки</w:t>
      </w:r>
      <w:r w:rsidRPr="00B43589">
        <w:rPr>
          <w:color w:val="000000"/>
        </w:rPr>
        <w:br/>
      </w:r>
      <w:r w:rsidRPr="00B43589">
        <w:rPr>
          <w:color w:val="000000"/>
        </w:rPr>
        <w:br/>
      </w:r>
      <w:r w:rsidR="00B43589">
        <w:rPr>
          <w:color w:val="000000"/>
        </w:rPr>
        <w:t xml:space="preserve">11. </w:t>
      </w:r>
      <w:r w:rsidRPr="00B43589">
        <w:rPr>
          <w:color w:val="000000"/>
        </w:rPr>
        <w:t xml:space="preserve">Наличие укомплектованной библиотеки в общеобразовательном учреждении обязательно, в том числе в малокомплектном учреждении и учреждении, расположенном в сельской местности. Частичная централизация библиотечно-библиографических процессов в межшкольных библиотечных объединениях проводится по приказу органов управления образованием. 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 xml:space="preserve">12. </w:t>
      </w:r>
      <w:r w:rsidRPr="00B43589">
        <w:rPr>
          <w:b/>
          <w:color w:val="000000"/>
        </w:rPr>
        <w:t>Структура библиотеки</w:t>
      </w:r>
      <w:r w:rsidRPr="00B43589">
        <w:rPr>
          <w:color w:val="000000"/>
        </w:rPr>
        <w:t>, помимо традиционных отделов</w:t>
      </w:r>
      <w:r w:rsidRPr="00B43589">
        <w:rPr>
          <w:b/>
          <w:i/>
          <w:color w:val="000000"/>
        </w:rPr>
        <w:t xml:space="preserve"> (абонемент, читальный зал), </w:t>
      </w:r>
      <w:r w:rsidRPr="00B43589">
        <w:rPr>
          <w:color w:val="000000"/>
        </w:rPr>
        <w:t>может включать отделы учебников</w:t>
      </w:r>
      <w:r w:rsidRPr="00B43589">
        <w:rPr>
          <w:b/>
          <w:i/>
          <w:color w:val="000000"/>
        </w:rPr>
        <w:t xml:space="preserve">, информационно-библиографической работы, фонд и специализированный зал работы с мультимедийными и сетевыми документами, </w:t>
      </w:r>
      <w:r w:rsidRPr="00B43589">
        <w:rPr>
          <w:b/>
          <w:i/>
          <w:color w:val="000000"/>
        </w:rPr>
        <w:lastRenderedPageBreak/>
        <w:t>видеостудию, мини-издательский комплекс, множительную технику и</w:t>
      </w:r>
      <w:r w:rsidRPr="00B43589">
        <w:rPr>
          <w:color w:val="000000"/>
        </w:rPr>
        <w:t xml:space="preserve"> др.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 xml:space="preserve">13.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 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>14. Библиотека вправе предоставлять платные библиотечно-информационные услуги, перечень которых определяется уставом общеобразовательного учреждения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 xml:space="preserve">15.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>16.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гарантированным финансированием комплектования библиотечно-информационных ресурсов (в смете учреждения выводится отдельно);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ремонтом и сервисным обслуживанием техники и оборудования библиотеки;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библиотечной техникой и канцелярскими принадлежностями.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>17. Общеобразовательное учреждение создает условия для сохранности аппаратуры, оборудования и имущества библиотеки.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 xml:space="preserve">18.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 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>19.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двух часов рабочего времени ежедневно на выполнение внутрибиблиотечной работы;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одного раза в месяц — санитарного дня, в который обслуживание пользователей не производится;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не менее одного раза в месяц — методического дня.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>20.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  <w:r w:rsidRPr="00B43589">
        <w:rPr>
          <w:color w:val="000000"/>
        </w:rPr>
        <w:br/>
      </w:r>
      <w:r w:rsidRPr="00B43589">
        <w:rPr>
          <w:color w:val="000000"/>
        </w:rPr>
        <w:br/>
      </w:r>
      <w:r w:rsidRPr="00B43589">
        <w:rPr>
          <w:b/>
          <w:bCs/>
          <w:color w:val="000000"/>
        </w:rPr>
        <w:t>V. Управление. Штаты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>21. 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  <w:r w:rsidRPr="00B43589">
        <w:rPr>
          <w:color w:val="000000"/>
        </w:rPr>
        <w:br/>
      </w:r>
      <w:r w:rsidRPr="00B43589">
        <w:rPr>
          <w:color w:val="000000"/>
        </w:rPr>
        <w:lastRenderedPageBreak/>
        <w:br/>
        <w:t xml:space="preserve">22. Общее руководство деятельностью библиотеки осуществляет руководитель общеобразовательного учреждения. 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>23. 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>24. Заведующий библиотекой (библиотекарь)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 xml:space="preserve">25.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центра. 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 xml:space="preserve">26. Заведующий библиотекой (библиотекарь) разрабатывает и представляет руководителю общеобразовательного учреждения на утверждение следующие документы: 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положение о библиотеке, правила пользования библиотекой;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 xml:space="preserve">структуру и штатное расписание библиотеки, которые разрабатываются на основе объемов работ, определенных положением о конкретной библиотеке общеобразовательного учреждения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B43589">
          <w:rPr>
            <w:color w:val="000000"/>
          </w:rPr>
          <w:t>1997 г</w:t>
        </w:r>
      </w:smartTag>
      <w:r w:rsidRPr="00B43589">
        <w:rPr>
          <w:color w:val="000000"/>
        </w:rPr>
        <w:t xml:space="preserve">. № 6); </w:t>
      </w:r>
    </w:p>
    <w:p w:rsid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положение о платных услугах библиотеки;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планово-отчетную документацию;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технологическую документацию.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 xml:space="preserve">27. Порядок комплектования штата библиотеки общеобразовательного учреждения регламентируется его уставом. </w:t>
      </w:r>
      <w:r w:rsidRPr="00B43589">
        <w:rPr>
          <w:color w:val="000000"/>
        </w:rPr>
        <w:br/>
      </w:r>
      <w:r w:rsidRPr="00B43589">
        <w:rPr>
          <w:color w:val="000000"/>
        </w:rPr>
        <w:br/>
      </w:r>
      <w:r w:rsidRPr="00B43589">
        <w:rPr>
          <w:color w:val="000000"/>
        </w:rPr>
        <w:br/>
      </w:r>
      <w:r w:rsidR="00B43589">
        <w:rPr>
          <w:color w:val="000000"/>
        </w:rPr>
        <w:t>28</w:t>
      </w:r>
      <w:r w:rsidRPr="00B43589">
        <w:rPr>
          <w:color w:val="000000"/>
        </w:rPr>
        <w:t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</w:t>
      </w:r>
      <w:r w:rsidR="00B43589">
        <w:rPr>
          <w:color w:val="000000"/>
        </w:rPr>
        <w:t xml:space="preserve">овании и (или) квалификации. </w:t>
      </w:r>
      <w:r w:rsidR="00B43589">
        <w:rPr>
          <w:color w:val="000000"/>
        </w:rPr>
        <w:br/>
      </w:r>
      <w:r w:rsidR="00B43589">
        <w:rPr>
          <w:color w:val="000000"/>
        </w:rPr>
        <w:br/>
      </w:r>
      <w:r w:rsidR="00B43589" w:rsidRPr="00B43589">
        <w:rPr>
          <w:color w:val="000000"/>
        </w:rPr>
        <w:t>29</w:t>
      </w:r>
      <w:r w:rsidRPr="00B43589">
        <w:rPr>
          <w:color w:val="000000"/>
        </w:rPr>
        <w:t xml:space="preserve">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  <w:r w:rsidRPr="00B43589">
        <w:rPr>
          <w:color w:val="000000"/>
        </w:rPr>
        <w:br/>
      </w:r>
      <w:r w:rsidRPr="00B43589">
        <w:rPr>
          <w:b/>
          <w:i/>
          <w:color w:val="000000"/>
        </w:rPr>
        <w:br/>
      </w:r>
      <w:r w:rsidRPr="00B43589">
        <w:rPr>
          <w:color w:val="000000"/>
        </w:rPr>
        <w:t>3</w:t>
      </w:r>
      <w:r w:rsidR="00B43589">
        <w:rPr>
          <w:color w:val="000000"/>
        </w:rPr>
        <w:t>0</w:t>
      </w:r>
      <w:r w:rsidRPr="00B43589">
        <w:rPr>
          <w:color w:val="000000"/>
        </w:rPr>
        <w:t xml:space="preserve">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  <w:r w:rsidRPr="00B43589">
        <w:rPr>
          <w:color w:val="000000"/>
        </w:rPr>
        <w:br/>
      </w:r>
      <w:r w:rsidRPr="00B43589">
        <w:rPr>
          <w:color w:val="000000"/>
        </w:rPr>
        <w:br/>
      </w:r>
      <w:r w:rsidRPr="00B43589">
        <w:rPr>
          <w:b/>
          <w:bCs/>
          <w:color w:val="000000"/>
        </w:rPr>
        <w:t>VI. Права и обязанности библиотеки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 xml:space="preserve">32. </w:t>
      </w:r>
      <w:r w:rsidRPr="00B43589">
        <w:rPr>
          <w:b/>
          <w:i/>
          <w:color w:val="000000"/>
        </w:rPr>
        <w:t>Работники библиотек имеют право</w:t>
      </w:r>
      <w:r w:rsidRPr="00B43589">
        <w:rPr>
          <w:color w:val="000000"/>
        </w:rPr>
        <w:t>: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lastRenderedPageBreak/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определять источники комплектования информационных ресурсов;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 xml:space="preserve">изымать и реализовывать документы из фондов в соответствии с инструкцией по учету библиотечного фонда; 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 xml:space="preserve">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участвовать в управлении общеобразовательным учреждением в порядке, определяемом уставом этого учреждения;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участвовать в соответствии с законодательством Российской Федерации в работе библиотечных ассоциаций или союзов.</w:t>
      </w:r>
      <w:r w:rsidRPr="00B43589">
        <w:rPr>
          <w:color w:val="000000"/>
        </w:rPr>
        <w:br/>
      </w:r>
    </w:p>
    <w:p w:rsidR="00993A38" w:rsidRPr="00B43589" w:rsidRDefault="00993A38" w:rsidP="00B43589">
      <w:pPr>
        <w:pStyle w:val="a3"/>
        <w:rPr>
          <w:color w:val="000000"/>
        </w:rPr>
      </w:pPr>
    </w:p>
    <w:p w:rsidR="00993A38" w:rsidRPr="00B43589" w:rsidRDefault="00993A38" w:rsidP="00B43589">
      <w:pPr>
        <w:pStyle w:val="a3"/>
        <w:rPr>
          <w:color w:val="000000"/>
        </w:rPr>
      </w:pPr>
      <w:r w:rsidRPr="00B43589">
        <w:rPr>
          <w:color w:val="000000"/>
        </w:rPr>
        <w:t xml:space="preserve">33. </w:t>
      </w:r>
      <w:r w:rsidRPr="00B43589">
        <w:rPr>
          <w:b/>
          <w:i/>
          <w:color w:val="000000"/>
        </w:rPr>
        <w:t>Работники библиотек обязаны</w:t>
      </w:r>
      <w:r w:rsidRPr="00B43589">
        <w:rPr>
          <w:color w:val="000000"/>
        </w:rPr>
        <w:t>: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обеспечить пользователям возможность работы с информационными ресурсами библиотеки;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информировать пользователей о видах предоставляемых библиотекой услуг;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обеспечить научную организацию фондов и каталогов;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 xml:space="preserve">совершенствовать информационно-библиографическое и библиотечное обслуживание пользователей; 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обеспечивать сохранность использования носителей информации, их систематизацию, размещение и хранение;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обеспечивать режим работы в соответствии с потребностями пользователей и работой общеобразовательного учреждения;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отчитываться в установленном порядке перед руководителем общеобразовательного учреждения;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повышать квалификацию.</w:t>
      </w:r>
      <w:r w:rsidRPr="00B43589">
        <w:rPr>
          <w:color w:val="000000"/>
        </w:rPr>
        <w:br/>
      </w:r>
      <w:r w:rsidRPr="00B43589">
        <w:rPr>
          <w:color w:val="000000"/>
        </w:rPr>
        <w:br/>
      </w:r>
      <w:r w:rsidRPr="00B43589">
        <w:rPr>
          <w:b/>
          <w:bCs/>
          <w:color w:val="000000"/>
        </w:rPr>
        <w:t xml:space="preserve">VII. Права и обязанности пользователей библиотеки </w:t>
      </w:r>
      <w:r w:rsidRPr="00B43589">
        <w:rPr>
          <w:color w:val="000000"/>
        </w:rPr>
        <w:br/>
      </w:r>
      <w:r w:rsidRPr="00B43589">
        <w:rPr>
          <w:b/>
          <w:i/>
          <w:color w:val="000000"/>
        </w:rPr>
        <w:br/>
        <w:t>34. Пользователи библиотеки имеют право: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пользоваться справочно-библиографическим аппаратом библиотеки;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получать консультационную помощь в поиске и выборе источников информации;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lastRenderedPageBreak/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продлевать срок пользования документами;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участвовать в мероприятиях, проводимых библиотекой;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пользоваться платными услугами, предоставляемыми библиотекой, согласно уставу общеобразовательного учреждения и Положению о платных услугах, утвержденному руководителем общеобразовательного учреждения;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обращаться для разрешения конфликтной ситуации к руководителю общеобразовательного учреждения.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 xml:space="preserve">35. </w:t>
      </w:r>
      <w:r w:rsidRPr="00B43589">
        <w:rPr>
          <w:b/>
          <w:i/>
          <w:color w:val="000000"/>
        </w:rPr>
        <w:t>Пользователи библиотеки обязаны: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соблюдать правила пользования библиотекой;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 xml:space="preserve"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пользоваться ценными и справочными документами только в помещении библиотеки;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расписываться в читательском формуляре за каждый полученный документ (исключение: обучающиеся 1—4 классов);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возвращать документы в библиотеку в установленные сроки;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 xml:space="preserve">полностью рассчитаться с библиотекой по истечении срока обучения или работы в общеобразовательном учреждении. 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 xml:space="preserve">36. </w:t>
      </w:r>
      <w:r w:rsidRPr="00B43589">
        <w:rPr>
          <w:b/>
          <w:i/>
          <w:color w:val="000000"/>
        </w:rPr>
        <w:t>Порядок пользования библиотекой</w:t>
      </w:r>
      <w:r w:rsidRPr="00B43589">
        <w:rPr>
          <w:color w:val="000000"/>
        </w:rPr>
        <w:t>: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— по паспорту;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перерегистрация пользователей библиотеки производится ежегодно;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документом, подтверждающим право пользования библиотекой, является читательский формуляр;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читательский формуляр фиксирует дату выдачи пользователю документов из фонда библиотеки и их возвращения в библиотеку.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 xml:space="preserve">37. </w:t>
      </w:r>
      <w:r w:rsidRPr="00B43589">
        <w:rPr>
          <w:b/>
          <w:i/>
          <w:color w:val="000000"/>
        </w:rPr>
        <w:t>Порядок пользования абонементом: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пользователи имеют право получить на дом из многотомных изданий не более двух документов одновременно;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b/>
          <w:i/>
          <w:color w:val="000000"/>
        </w:rPr>
      </w:pPr>
      <w:r w:rsidRPr="00B43589">
        <w:rPr>
          <w:color w:val="000000"/>
        </w:rPr>
        <w:t>максимальные сроки пользования документами:</w:t>
      </w:r>
      <w:r w:rsidRPr="00B43589">
        <w:rPr>
          <w:color w:val="000000"/>
        </w:rPr>
        <w:br/>
      </w:r>
      <w:r w:rsidRPr="00B43589">
        <w:rPr>
          <w:b/>
          <w:color w:val="000000"/>
        </w:rPr>
        <w:t>учебники,</w:t>
      </w:r>
      <w:r w:rsidRPr="00B43589">
        <w:rPr>
          <w:color w:val="000000"/>
        </w:rPr>
        <w:t xml:space="preserve"> учебные пособия — </w:t>
      </w:r>
      <w:r w:rsidRPr="00B43589">
        <w:rPr>
          <w:b/>
          <w:i/>
          <w:color w:val="000000"/>
        </w:rPr>
        <w:t>учебный год;</w:t>
      </w:r>
      <w:r w:rsidRPr="00B43589">
        <w:rPr>
          <w:color w:val="000000"/>
        </w:rPr>
        <w:br/>
      </w:r>
      <w:r w:rsidRPr="00B43589">
        <w:rPr>
          <w:b/>
          <w:color w:val="000000"/>
        </w:rPr>
        <w:t>научно-популярная,</w:t>
      </w:r>
      <w:r w:rsidRPr="00B43589">
        <w:rPr>
          <w:color w:val="000000"/>
        </w:rPr>
        <w:t xml:space="preserve"> познавательная, художественная литература — </w:t>
      </w:r>
      <w:r w:rsidRPr="00B43589">
        <w:rPr>
          <w:b/>
          <w:i/>
          <w:color w:val="000000"/>
        </w:rPr>
        <w:t>1 месяц</w:t>
      </w:r>
      <w:r w:rsidRPr="00B43589">
        <w:rPr>
          <w:color w:val="000000"/>
        </w:rPr>
        <w:t>;</w:t>
      </w:r>
      <w:r w:rsidRPr="00B43589">
        <w:rPr>
          <w:color w:val="000000"/>
        </w:rPr>
        <w:br/>
      </w:r>
      <w:r w:rsidRPr="00B43589">
        <w:rPr>
          <w:b/>
          <w:color w:val="000000"/>
        </w:rPr>
        <w:t>периодические издания, издания повышенного спроса</w:t>
      </w:r>
      <w:r w:rsidRPr="00B43589">
        <w:rPr>
          <w:color w:val="000000"/>
        </w:rPr>
        <w:t xml:space="preserve"> — </w:t>
      </w:r>
      <w:r w:rsidRPr="00B43589">
        <w:rPr>
          <w:b/>
          <w:i/>
          <w:color w:val="000000"/>
        </w:rPr>
        <w:t>15 дней;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  <w:r w:rsidRPr="00B43589">
        <w:rPr>
          <w:color w:val="000000"/>
        </w:rPr>
        <w:br/>
      </w:r>
      <w:r w:rsidRPr="00B43589">
        <w:rPr>
          <w:color w:val="000000"/>
        </w:rPr>
        <w:lastRenderedPageBreak/>
        <w:br/>
        <w:t xml:space="preserve">38. </w:t>
      </w:r>
      <w:r w:rsidRPr="00B43589">
        <w:rPr>
          <w:b/>
          <w:i/>
          <w:color w:val="000000"/>
        </w:rPr>
        <w:t>Порядок пользования читальным залом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документы, предназначенные для работы в читальном зале, на дом не выдаются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  <w:r w:rsidRPr="00B43589">
        <w:rPr>
          <w:color w:val="000000"/>
        </w:rPr>
        <w:br/>
      </w:r>
      <w:r w:rsidRPr="00B43589">
        <w:rPr>
          <w:color w:val="000000"/>
        </w:rPr>
        <w:br/>
        <w:t xml:space="preserve">39. </w:t>
      </w:r>
      <w:r w:rsidRPr="00B43589">
        <w:rPr>
          <w:b/>
          <w:i/>
          <w:color w:val="000000"/>
        </w:rPr>
        <w:t>Порядок работы с компьютером, расположенным в библиотеке: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разрешается работа за одним персональным компьютером не более двух человек одновременно;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0"/>
        <w:rPr>
          <w:color w:val="000000"/>
        </w:rPr>
      </w:pPr>
      <w:r w:rsidRPr="00B43589">
        <w:rPr>
          <w:color w:val="000000"/>
        </w:rPr>
        <w:t>по всем вопросам поиска информации в Интернете пользователь должен обращаться к работнику библиотеки; запрещается обращение к ресурсам И</w:t>
      </w:r>
      <w:r w:rsidR="005A0734" w:rsidRPr="00B43589">
        <w:rPr>
          <w:color w:val="000000"/>
        </w:rPr>
        <w:t>нтернета, предполагающим оплату, а также к ресурсам, не совместимым с задачами образовательно-воспитательного процесса,  наносящими вред здоровью, нравственному воспитанию и духовному развитию несовершеннолетних</w:t>
      </w:r>
      <w:r w:rsidR="00B43589">
        <w:rPr>
          <w:color w:val="000000"/>
        </w:rPr>
        <w:t xml:space="preserve"> в </w:t>
      </w:r>
      <w:r w:rsidR="005A0734" w:rsidRPr="00B43589">
        <w:rPr>
          <w:color w:val="000000"/>
        </w:rPr>
        <w:t xml:space="preserve"> соответствии с «Правилами ограничения доступа к сети Интернет в МОАУ «Григорьевская СОШ»</w:t>
      </w:r>
    </w:p>
    <w:p w:rsidR="00993A38" w:rsidRPr="00B43589" w:rsidRDefault="00993A38" w:rsidP="00B43589">
      <w:pPr>
        <w:pStyle w:val="a3"/>
        <w:numPr>
          <w:ilvl w:val="0"/>
          <w:numId w:val="2"/>
        </w:numPr>
        <w:ind w:left="0" w:firstLine="38"/>
        <w:rPr>
          <w:color w:val="000000"/>
        </w:rPr>
      </w:pPr>
      <w:r w:rsidRPr="00B43589">
        <w:rPr>
          <w:color w:val="000000"/>
        </w:rPr>
        <w:t xml:space="preserve">работа с компьютером производится согласно утвержденным санитарно-гигиеническим требованиям. </w:t>
      </w:r>
    </w:p>
    <w:p w:rsidR="005A0734" w:rsidRPr="005A0734" w:rsidRDefault="005A0734" w:rsidP="005A0734">
      <w:pPr>
        <w:pStyle w:val="a3"/>
        <w:rPr>
          <w:color w:val="000000"/>
          <w:sz w:val="28"/>
          <w:szCs w:val="28"/>
        </w:rPr>
      </w:pPr>
    </w:p>
    <w:p w:rsidR="00993A38" w:rsidRPr="00957981" w:rsidRDefault="00993A38" w:rsidP="00993A38">
      <w:pPr>
        <w:ind w:left="-180"/>
        <w:rPr>
          <w:rFonts w:ascii="Verdana" w:hAnsi="Verdana"/>
          <w:color w:val="000000"/>
          <w:sz w:val="28"/>
          <w:szCs w:val="28"/>
        </w:rPr>
      </w:pPr>
      <w:r w:rsidRPr="00957981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12065" cy="142240"/>
            <wp:effectExtent l="0" t="0" r="0" b="0"/>
            <wp:docPr id="3" name="Рисунок 3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38" w:rsidRPr="00957981" w:rsidRDefault="00993A38" w:rsidP="00993A38">
      <w:pPr>
        <w:rPr>
          <w:color w:val="000000"/>
          <w:sz w:val="28"/>
          <w:szCs w:val="28"/>
        </w:rPr>
      </w:pPr>
    </w:p>
    <w:p w:rsidR="00993A38" w:rsidRPr="00957981" w:rsidRDefault="00993A38" w:rsidP="00993A38">
      <w:pPr>
        <w:rPr>
          <w:sz w:val="28"/>
          <w:szCs w:val="28"/>
        </w:rPr>
      </w:pPr>
    </w:p>
    <w:p w:rsidR="000C4F00" w:rsidRDefault="000C4F00"/>
    <w:sectPr w:rsidR="000C4F00" w:rsidSect="00B43589">
      <w:headerReference w:type="even" r:id="rId9"/>
      <w:headerReference w:type="default" r:id="rId10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ED" w:rsidRDefault="00FA56ED" w:rsidP="006907F1">
      <w:r>
        <w:separator/>
      </w:r>
    </w:p>
  </w:endnote>
  <w:endnote w:type="continuationSeparator" w:id="0">
    <w:p w:rsidR="00FA56ED" w:rsidRDefault="00FA56ED" w:rsidP="0069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ED" w:rsidRDefault="00FA56ED" w:rsidP="006907F1">
      <w:r>
        <w:separator/>
      </w:r>
    </w:p>
  </w:footnote>
  <w:footnote w:type="continuationSeparator" w:id="0">
    <w:p w:rsidR="00FA56ED" w:rsidRDefault="00FA56ED" w:rsidP="0069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16" w:rsidRDefault="000615BC" w:rsidP="00C423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3A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5716" w:rsidRDefault="00FA56ED" w:rsidP="002F571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16" w:rsidRDefault="000615BC" w:rsidP="00C423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3A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2DF9">
      <w:rPr>
        <w:rStyle w:val="a6"/>
        <w:noProof/>
      </w:rPr>
      <w:t>4</w:t>
    </w:r>
    <w:r>
      <w:rPr>
        <w:rStyle w:val="a6"/>
      </w:rPr>
      <w:fldChar w:fldCharType="end"/>
    </w:r>
  </w:p>
  <w:p w:rsidR="002F5716" w:rsidRDefault="00FA56ED" w:rsidP="002F571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C231C6"/>
    <w:lvl w:ilvl="0">
      <w:numFmt w:val="bullet"/>
      <w:lvlText w:val="*"/>
      <w:lvlJc w:val="left"/>
    </w:lvl>
  </w:abstractNum>
  <w:abstractNum w:abstractNumId="1">
    <w:nsid w:val="056F26CD"/>
    <w:multiLevelType w:val="hybridMultilevel"/>
    <w:tmpl w:val="7FAED0C8"/>
    <w:lvl w:ilvl="0" w:tplc="C096E16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22146"/>
    <w:multiLevelType w:val="hybridMultilevel"/>
    <w:tmpl w:val="C4686434"/>
    <w:lvl w:ilvl="0" w:tplc="C096E16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66291"/>
    <w:multiLevelType w:val="hybridMultilevel"/>
    <w:tmpl w:val="7F4850CE"/>
    <w:lvl w:ilvl="0" w:tplc="B0C406A0">
      <w:start w:val="1"/>
      <w:numFmt w:val="upperRoman"/>
      <w:lvlText w:val="%1."/>
      <w:lvlJc w:val="left"/>
      <w:pPr>
        <w:ind w:left="44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3" w:hanging="360"/>
      </w:pPr>
    </w:lvl>
    <w:lvl w:ilvl="2" w:tplc="0419001B" w:tentative="1">
      <w:start w:val="1"/>
      <w:numFmt w:val="lowerRoman"/>
      <w:lvlText w:val="%3."/>
      <w:lvlJc w:val="right"/>
      <w:pPr>
        <w:ind w:left="5573" w:hanging="180"/>
      </w:pPr>
    </w:lvl>
    <w:lvl w:ilvl="3" w:tplc="0419000F" w:tentative="1">
      <w:start w:val="1"/>
      <w:numFmt w:val="decimal"/>
      <w:lvlText w:val="%4."/>
      <w:lvlJc w:val="left"/>
      <w:pPr>
        <w:ind w:left="6293" w:hanging="360"/>
      </w:pPr>
    </w:lvl>
    <w:lvl w:ilvl="4" w:tplc="04190019" w:tentative="1">
      <w:start w:val="1"/>
      <w:numFmt w:val="lowerLetter"/>
      <w:lvlText w:val="%5."/>
      <w:lvlJc w:val="left"/>
      <w:pPr>
        <w:ind w:left="7013" w:hanging="360"/>
      </w:pPr>
    </w:lvl>
    <w:lvl w:ilvl="5" w:tplc="0419001B" w:tentative="1">
      <w:start w:val="1"/>
      <w:numFmt w:val="lowerRoman"/>
      <w:lvlText w:val="%6."/>
      <w:lvlJc w:val="right"/>
      <w:pPr>
        <w:ind w:left="7733" w:hanging="180"/>
      </w:pPr>
    </w:lvl>
    <w:lvl w:ilvl="6" w:tplc="0419000F" w:tentative="1">
      <w:start w:val="1"/>
      <w:numFmt w:val="decimal"/>
      <w:lvlText w:val="%7."/>
      <w:lvlJc w:val="left"/>
      <w:pPr>
        <w:ind w:left="8453" w:hanging="360"/>
      </w:pPr>
    </w:lvl>
    <w:lvl w:ilvl="7" w:tplc="04190019" w:tentative="1">
      <w:start w:val="1"/>
      <w:numFmt w:val="lowerLetter"/>
      <w:lvlText w:val="%8."/>
      <w:lvlJc w:val="left"/>
      <w:pPr>
        <w:ind w:left="9173" w:hanging="360"/>
      </w:pPr>
    </w:lvl>
    <w:lvl w:ilvl="8" w:tplc="0419001B" w:tentative="1">
      <w:start w:val="1"/>
      <w:numFmt w:val="lowerRoman"/>
      <w:lvlText w:val="%9."/>
      <w:lvlJc w:val="right"/>
      <w:pPr>
        <w:ind w:left="9893" w:hanging="180"/>
      </w:pPr>
    </w:lvl>
  </w:abstractNum>
  <w:abstractNum w:abstractNumId="4">
    <w:nsid w:val="42F75049"/>
    <w:multiLevelType w:val="hybridMultilevel"/>
    <w:tmpl w:val="482AFE50"/>
    <w:lvl w:ilvl="0" w:tplc="C096E16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33399"/>
      </w:rPr>
    </w:lvl>
    <w:lvl w:ilvl="1" w:tplc="DC7892C0">
      <w:start w:val="1"/>
      <w:numFmt w:val="bullet"/>
      <w:lvlText w:val="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color w:val="333399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C51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333399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color w:val="333399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D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color w:val="333399"/>
      </w:rPr>
    </w:lvl>
    <w:lvl w:ilvl="7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b/>
        <w:color w:val="333399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E0DEF"/>
    <w:multiLevelType w:val="hybridMultilevel"/>
    <w:tmpl w:val="5F5498F4"/>
    <w:lvl w:ilvl="0" w:tplc="C096E16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D73F0"/>
    <w:multiLevelType w:val="hybridMultilevel"/>
    <w:tmpl w:val="256C1E24"/>
    <w:lvl w:ilvl="0" w:tplc="C096E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43B99"/>
    <w:multiLevelType w:val="hybridMultilevel"/>
    <w:tmpl w:val="1FBE0896"/>
    <w:lvl w:ilvl="0" w:tplc="C096E16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FB3382F"/>
    <w:multiLevelType w:val="singleLevel"/>
    <w:tmpl w:val="25A6A3A2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*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A38"/>
    <w:rsid w:val="000615BC"/>
    <w:rsid w:val="000C4F00"/>
    <w:rsid w:val="0025182D"/>
    <w:rsid w:val="002D6BA9"/>
    <w:rsid w:val="003B3D9A"/>
    <w:rsid w:val="003D3A1E"/>
    <w:rsid w:val="003E2DF9"/>
    <w:rsid w:val="00503ADD"/>
    <w:rsid w:val="005A0734"/>
    <w:rsid w:val="005E274B"/>
    <w:rsid w:val="006907F1"/>
    <w:rsid w:val="006B326C"/>
    <w:rsid w:val="007A54E8"/>
    <w:rsid w:val="007F25E1"/>
    <w:rsid w:val="008367D7"/>
    <w:rsid w:val="008F52A7"/>
    <w:rsid w:val="00993A38"/>
    <w:rsid w:val="00B1080A"/>
    <w:rsid w:val="00B43589"/>
    <w:rsid w:val="00B9591C"/>
    <w:rsid w:val="00BC56A3"/>
    <w:rsid w:val="00CA6F4E"/>
    <w:rsid w:val="00CC1CEE"/>
    <w:rsid w:val="00D8221C"/>
    <w:rsid w:val="00DE69D1"/>
    <w:rsid w:val="00E51214"/>
    <w:rsid w:val="00EB3ADF"/>
    <w:rsid w:val="00F80AD7"/>
    <w:rsid w:val="00FA56ED"/>
    <w:rsid w:val="00FB489B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A3D1ED-F4A5-46A0-B8EC-A77497DB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A38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93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3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3A38"/>
  </w:style>
  <w:style w:type="paragraph" w:styleId="a7">
    <w:name w:val="Balloon Text"/>
    <w:basedOn w:val="a"/>
    <w:link w:val="a8"/>
    <w:uiPriority w:val="99"/>
    <w:semiHidden/>
    <w:unhideWhenUsed/>
    <w:rsid w:val="00993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A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D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УчительскаяПК2</cp:lastModifiedBy>
  <cp:revision>17</cp:revision>
  <cp:lastPrinted>2006-12-31T19:17:00Z</cp:lastPrinted>
  <dcterms:created xsi:type="dcterms:W3CDTF">2010-12-09T04:49:00Z</dcterms:created>
  <dcterms:modified xsi:type="dcterms:W3CDTF">2018-05-17T06:44:00Z</dcterms:modified>
</cp:coreProperties>
</file>